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E71883" w14:textId="77777777" w:rsidR="00840F84" w:rsidRPr="00174A10" w:rsidRDefault="00840F84" w:rsidP="00840F84">
      <w:pPr>
        <w:ind w:left="360"/>
        <w:jc w:val="center"/>
        <w:rPr>
          <w:rFonts w:asciiTheme="majorHAnsi" w:hAnsiTheme="majorHAnsi"/>
          <w:b/>
          <w:color w:val="365F91" w:themeColor="accent1" w:themeShade="BF"/>
          <w:sz w:val="44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174A10">
        <w:rPr>
          <w:rFonts w:asciiTheme="majorHAnsi" w:hAnsiTheme="majorHAnsi"/>
          <w:b/>
          <w:color w:val="365F91" w:themeColor="accent1" w:themeShade="BF"/>
          <w:sz w:val="44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Year 11 Sociology</w:t>
      </w:r>
    </w:p>
    <w:p w14:paraId="08A4239F" w14:textId="6BB66B71" w:rsidR="00840F84" w:rsidRPr="00174A10" w:rsidRDefault="00840F84" w:rsidP="00840F84">
      <w:pPr>
        <w:ind w:left="360"/>
        <w:jc w:val="center"/>
        <w:rPr>
          <w:rFonts w:asciiTheme="majorHAnsi" w:hAnsiTheme="majorHAnsi"/>
          <w:b/>
          <w:color w:val="365F91" w:themeColor="accent1" w:themeShade="BF"/>
          <w:sz w:val="44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174A10">
        <w:rPr>
          <w:rFonts w:asciiTheme="majorHAnsi" w:hAnsiTheme="majorHAnsi"/>
          <w:b/>
          <w:color w:val="365F91" w:themeColor="accent1" w:themeShade="BF"/>
          <w:sz w:val="44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T</w:t>
      </w:r>
      <w:r w:rsidR="00635F55" w:rsidRPr="00174A10">
        <w:rPr>
          <w:rFonts w:asciiTheme="majorHAnsi" w:hAnsiTheme="majorHAnsi"/>
          <w:b/>
          <w:color w:val="365F91" w:themeColor="accent1" w:themeShade="BF"/>
          <w:sz w:val="44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erm 3</w:t>
      </w:r>
      <w:r w:rsidRPr="00174A10">
        <w:rPr>
          <w:rFonts w:asciiTheme="majorHAnsi" w:hAnsiTheme="majorHAnsi"/>
          <w:b/>
          <w:color w:val="365F91" w:themeColor="accent1" w:themeShade="BF"/>
          <w:sz w:val="44"/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Unit Outline</w:t>
      </w:r>
    </w:p>
    <w:p w14:paraId="1BF74FEC" w14:textId="77777777" w:rsidR="00840F84" w:rsidRPr="00840F84" w:rsidRDefault="00840F84" w:rsidP="00840F84">
      <w:pPr>
        <w:rPr>
          <w:rFonts w:asciiTheme="majorHAnsi" w:hAnsiTheme="majorHAnsi"/>
          <w:sz w:val="24"/>
        </w:rPr>
      </w:pPr>
    </w:p>
    <w:tbl>
      <w:tblPr>
        <w:tblStyle w:val="TableGrid"/>
        <w:tblW w:w="10916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1984"/>
        <w:gridCol w:w="4990"/>
        <w:gridCol w:w="2098"/>
      </w:tblGrid>
      <w:tr w:rsidR="00840F84" w:rsidRPr="00840F84" w14:paraId="35A820DC" w14:textId="77777777" w:rsidTr="00AC707F">
        <w:trPr>
          <w:trHeight w:val="492"/>
        </w:trPr>
        <w:tc>
          <w:tcPr>
            <w:tcW w:w="1844" w:type="dxa"/>
            <w:shd w:val="clear" w:color="auto" w:fill="31849B" w:themeFill="accent5" w:themeFillShade="BF"/>
          </w:tcPr>
          <w:p w14:paraId="79C1DD4F" w14:textId="77777777" w:rsidR="00840F84" w:rsidRPr="006E7B7E" w:rsidRDefault="00840F84" w:rsidP="00470D76">
            <w:pPr>
              <w:tabs>
                <w:tab w:val="center" w:pos="-942"/>
                <w:tab w:val="right" w:pos="635"/>
              </w:tabs>
              <w:ind w:left="-2519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6E7B7E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ab/>
              <w:t>D</w:t>
            </w:r>
            <w:r w:rsidRPr="006E7B7E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ab/>
              <w:t>Date</w:t>
            </w:r>
          </w:p>
        </w:tc>
        <w:tc>
          <w:tcPr>
            <w:tcW w:w="1984" w:type="dxa"/>
            <w:shd w:val="clear" w:color="auto" w:fill="31849B" w:themeFill="accent5" w:themeFillShade="BF"/>
            <w:vAlign w:val="center"/>
          </w:tcPr>
          <w:p w14:paraId="1D5411F8" w14:textId="77777777" w:rsidR="00840F84" w:rsidRPr="006E7B7E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6E7B7E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Week</w:t>
            </w:r>
          </w:p>
          <w:p w14:paraId="3D420AB8" w14:textId="77777777" w:rsidR="00840F84" w:rsidRPr="006E7B7E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6E7B7E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Weekly Focus</w:t>
            </w:r>
          </w:p>
        </w:tc>
        <w:tc>
          <w:tcPr>
            <w:tcW w:w="4990" w:type="dxa"/>
            <w:shd w:val="clear" w:color="auto" w:fill="31849B" w:themeFill="accent5" w:themeFillShade="BF"/>
            <w:vAlign w:val="center"/>
          </w:tcPr>
          <w:p w14:paraId="29A21474" w14:textId="77777777" w:rsidR="00840F84" w:rsidRPr="006E7B7E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6E7B7E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Learning and Assessment</w:t>
            </w:r>
          </w:p>
        </w:tc>
        <w:tc>
          <w:tcPr>
            <w:tcW w:w="2098" w:type="dxa"/>
            <w:shd w:val="clear" w:color="auto" w:fill="31849B" w:themeFill="accent5" w:themeFillShade="BF"/>
            <w:vAlign w:val="center"/>
          </w:tcPr>
          <w:p w14:paraId="49F7774A" w14:textId="77777777" w:rsidR="00840F84" w:rsidRPr="006E7B7E" w:rsidRDefault="00840F84" w:rsidP="00470D76">
            <w:pPr>
              <w:jc w:val="center"/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 w:rsidRPr="006E7B7E">
              <w:rPr>
                <w:rFonts w:asciiTheme="majorHAnsi" w:hAnsiTheme="majorHAnsi" w:cstheme="minorHAnsi"/>
                <w:b/>
                <w:color w:val="FFFFFF" w:themeColor="background1"/>
                <w:sz w:val="28"/>
                <w14:textOutline w14:w="3175" w14:cap="rnd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Assessment</w:t>
            </w:r>
          </w:p>
        </w:tc>
      </w:tr>
      <w:tr w:rsidR="00840F84" w:rsidRPr="00840F84" w14:paraId="08421A39" w14:textId="77777777" w:rsidTr="00AC707F">
        <w:trPr>
          <w:trHeight w:val="624"/>
        </w:trPr>
        <w:tc>
          <w:tcPr>
            <w:tcW w:w="1844" w:type="dxa"/>
            <w:shd w:val="clear" w:color="auto" w:fill="B6DDE8" w:themeFill="accent5" w:themeFillTint="66"/>
            <w:vAlign w:val="center"/>
          </w:tcPr>
          <w:p w14:paraId="114877D2" w14:textId="42045DE3" w:rsidR="00840F84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B6DDE8" w:themeFill="accent5" w:themeFillTint="66"/>
            <w:vAlign w:val="center"/>
          </w:tcPr>
          <w:p w14:paraId="74D70363" w14:textId="60C75925" w:rsidR="00EC0D87" w:rsidRPr="00840F84" w:rsidRDefault="00174A10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Relativity</w:t>
            </w:r>
          </w:p>
        </w:tc>
        <w:tc>
          <w:tcPr>
            <w:tcW w:w="4990" w:type="dxa"/>
            <w:shd w:val="clear" w:color="auto" w:fill="B6DDE8" w:themeFill="accent5" w:themeFillTint="66"/>
          </w:tcPr>
          <w:p w14:paraId="4EFAC164" w14:textId="5115C32B" w:rsidR="00771648" w:rsidRDefault="00174A10" w:rsidP="00840F8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Deviance as a relative concept</w:t>
            </w:r>
            <w:r w:rsidR="00881047">
              <w:rPr>
                <w:rFonts w:asciiTheme="majorHAnsi" w:hAnsiTheme="majorHAnsi" w:cstheme="minorHAnsi"/>
              </w:rPr>
              <w:t xml:space="preserve">. Relate to </w:t>
            </w:r>
          </w:p>
          <w:p w14:paraId="4B848ABF" w14:textId="3B8E650C" w:rsidR="00174A10" w:rsidRPr="00840F84" w:rsidRDefault="00174A10" w:rsidP="00840F8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Deviance, social norms and crime</w:t>
            </w:r>
          </w:p>
        </w:tc>
        <w:tc>
          <w:tcPr>
            <w:tcW w:w="2098" w:type="dxa"/>
            <w:shd w:val="clear" w:color="auto" w:fill="B6DDE8" w:themeFill="accent5" w:themeFillTint="66"/>
          </w:tcPr>
          <w:p w14:paraId="3A2067FD" w14:textId="1140F1D7" w:rsidR="00EC0D87" w:rsidRPr="00EC0D87" w:rsidRDefault="00174A10" w:rsidP="00EC0D87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Deviance Booklet</w:t>
            </w:r>
          </w:p>
        </w:tc>
      </w:tr>
      <w:tr w:rsidR="00840F84" w:rsidRPr="00840F84" w14:paraId="780FAB13" w14:textId="77777777" w:rsidTr="00AC707F">
        <w:trPr>
          <w:trHeight w:val="624"/>
        </w:trPr>
        <w:tc>
          <w:tcPr>
            <w:tcW w:w="1844" w:type="dxa"/>
            <w:vAlign w:val="center"/>
          </w:tcPr>
          <w:p w14:paraId="1F081637" w14:textId="3C92AECC" w:rsidR="009569B1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14:paraId="511C3EE0" w14:textId="7FF6D230" w:rsidR="00840F84" w:rsidRPr="00840F84" w:rsidRDefault="00174A10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Functionalist view of Deviance</w:t>
            </w:r>
          </w:p>
        </w:tc>
        <w:tc>
          <w:tcPr>
            <w:tcW w:w="4990" w:type="dxa"/>
          </w:tcPr>
          <w:p w14:paraId="3AEA8036" w14:textId="77777777" w:rsidR="00771648" w:rsidRDefault="00771648" w:rsidP="00470D7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 </w:t>
            </w:r>
            <w:r w:rsidR="00174A10">
              <w:rPr>
                <w:rFonts w:asciiTheme="majorHAnsi" w:hAnsiTheme="majorHAnsi" w:cstheme="minorHAnsi"/>
              </w:rPr>
              <w:t>Durkheim’s Functionalist View of Deviance</w:t>
            </w:r>
          </w:p>
          <w:p w14:paraId="5AB5A5AC" w14:textId="77777777" w:rsidR="00174A10" w:rsidRDefault="00174A10" w:rsidP="00470D7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The four roles of deviance – ‘ACUP’ </w:t>
            </w:r>
          </w:p>
          <w:p w14:paraId="6E450E51" w14:textId="05A1A9FB" w:rsidR="00881047" w:rsidRPr="00470D76" w:rsidRDefault="00881047" w:rsidP="00470D7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Ice Age – 4 Corners documentary, thinking hats task and application of Durkheim’s theory</w:t>
            </w:r>
          </w:p>
        </w:tc>
        <w:tc>
          <w:tcPr>
            <w:tcW w:w="2098" w:type="dxa"/>
          </w:tcPr>
          <w:p w14:paraId="368A70A1" w14:textId="462FBA4D" w:rsidR="00EC0D87" w:rsidRPr="00EC0D87" w:rsidRDefault="00174A10" w:rsidP="00EC0D87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Research deviance in preparation for Folio Task</w:t>
            </w:r>
          </w:p>
        </w:tc>
      </w:tr>
      <w:tr w:rsidR="00840F84" w:rsidRPr="00840F84" w14:paraId="4E07B1BB" w14:textId="77777777" w:rsidTr="00AC707F">
        <w:trPr>
          <w:trHeight w:val="624"/>
        </w:trPr>
        <w:tc>
          <w:tcPr>
            <w:tcW w:w="1844" w:type="dxa"/>
            <w:shd w:val="clear" w:color="auto" w:fill="B6DDE8" w:themeFill="accent5" w:themeFillTint="66"/>
            <w:vAlign w:val="center"/>
          </w:tcPr>
          <w:p w14:paraId="096E92F8" w14:textId="6248A013" w:rsidR="00840F84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B6DDE8" w:themeFill="accent5" w:themeFillTint="66"/>
            <w:vAlign w:val="center"/>
          </w:tcPr>
          <w:p w14:paraId="5C326BFE" w14:textId="3EE6C197" w:rsidR="00840F84" w:rsidRPr="00840F84" w:rsidRDefault="00174A10" w:rsidP="006E7B7E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Applying Durkheim’s Theory</w:t>
            </w:r>
          </w:p>
        </w:tc>
        <w:tc>
          <w:tcPr>
            <w:tcW w:w="4990" w:type="dxa"/>
            <w:shd w:val="clear" w:color="auto" w:fill="B6DDE8" w:themeFill="accent5" w:themeFillTint="66"/>
          </w:tcPr>
          <w:p w14:paraId="660C132D" w14:textId="77777777" w:rsidR="00840F84" w:rsidRDefault="00174A10" w:rsidP="00840F84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Application of Durkheim’s Theory to examples of deviance</w:t>
            </w:r>
          </w:p>
          <w:p w14:paraId="1670D1E8" w14:textId="4E650412" w:rsidR="00B317BE" w:rsidRPr="00B317BE" w:rsidRDefault="00881047" w:rsidP="00B317BE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Writing practice and tasks.</w:t>
            </w:r>
          </w:p>
        </w:tc>
        <w:tc>
          <w:tcPr>
            <w:tcW w:w="2098" w:type="dxa"/>
            <w:shd w:val="clear" w:color="auto" w:fill="B6DDE8" w:themeFill="accent5" w:themeFillTint="66"/>
          </w:tcPr>
          <w:p w14:paraId="4B0D0864" w14:textId="1C180900" w:rsidR="00EC0D87" w:rsidRPr="00EC0D87" w:rsidRDefault="00174A10" w:rsidP="00470D7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 xml:space="preserve">Folio Task: ‘Applying Durkheim’s Theories’ </w:t>
            </w:r>
          </w:p>
        </w:tc>
      </w:tr>
      <w:tr w:rsidR="00840F84" w:rsidRPr="00840F84" w14:paraId="240A7031" w14:textId="77777777" w:rsidTr="00AC707F">
        <w:trPr>
          <w:trHeight w:val="624"/>
        </w:trPr>
        <w:tc>
          <w:tcPr>
            <w:tcW w:w="1844" w:type="dxa"/>
            <w:vAlign w:val="center"/>
          </w:tcPr>
          <w:p w14:paraId="06DA88C9" w14:textId="1731DC2F" w:rsidR="00840F84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4</w:t>
            </w:r>
          </w:p>
        </w:tc>
        <w:tc>
          <w:tcPr>
            <w:tcW w:w="1984" w:type="dxa"/>
            <w:vAlign w:val="center"/>
          </w:tcPr>
          <w:p w14:paraId="04193459" w14:textId="611E1565" w:rsidR="00771648" w:rsidRPr="00840F84" w:rsidRDefault="00174A10" w:rsidP="00174A10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Social Control Theory </w:t>
            </w:r>
          </w:p>
        </w:tc>
        <w:tc>
          <w:tcPr>
            <w:tcW w:w="4990" w:type="dxa"/>
          </w:tcPr>
          <w:p w14:paraId="5A27C012" w14:textId="77777777" w:rsidR="00771648" w:rsidRDefault="00174A10" w:rsidP="00840F84">
            <w:pPr>
              <w:pStyle w:val="ListParagraph"/>
              <w:numPr>
                <w:ilvl w:val="0"/>
                <w:numId w:val="2"/>
              </w:numPr>
              <w:tabs>
                <w:tab w:val="left" w:pos="1570"/>
              </w:tabs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Concepts of norms and social control</w:t>
            </w:r>
          </w:p>
          <w:p w14:paraId="108A9F9C" w14:textId="77777777" w:rsidR="00174A10" w:rsidRDefault="00174A10" w:rsidP="00840F84">
            <w:pPr>
              <w:pStyle w:val="ListParagraph"/>
              <w:numPr>
                <w:ilvl w:val="0"/>
                <w:numId w:val="2"/>
              </w:numPr>
              <w:tabs>
                <w:tab w:val="left" w:pos="1570"/>
              </w:tabs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Travis </w:t>
            </w:r>
            <w:proofErr w:type="spellStart"/>
            <w:r>
              <w:rPr>
                <w:rFonts w:asciiTheme="majorHAnsi" w:hAnsiTheme="majorHAnsi" w:cstheme="minorHAnsi"/>
              </w:rPr>
              <w:t>Hirschi’s</w:t>
            </w:r>
            <w:proofErr w:type="spellEnd"/>
            <w:r>
              <w:rPr>
                <w:rFonts w:asciiTheme="majorHAnsi" w:hAnsiTheme="majorHAnsi" w:cstheme="minorHAnsi"/>
              </w:rPr>
              <w:t xml:space="preserve"> four factors </w:t>
            </w:r>
          </w:p>
          <w:p w14:paraId="72924452" w14:textId="2883560D" w:rsidR="00B317BE" w:rsidRPr="00840F84" w:rsidRDefault="00B317BE" w:rsidP="00840F84">
            <w:pPr>
              <w:pStyle w:val="ListParagraph"/>
              <w:numPr>
                <w:ilvl w:val="0"/>
                <w:numId w:val="2"/>
              </w:numPr>
              <w:tabs>
                <w:tab w:val="left" w:pos="1570"/>
              </w:tabs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Discuss in relation to ‘Ice Age’ Documentary</w:t>
            </w:r>
          </w:p>
        </w:tc>
        <w:tc>
          <w:tcPr>
            <w:tcW w:w="2098" w:type="dxa"/>
          </w:tcPr>
          <w:p w14:paraId="576A4CA0" w14:textId="190D2FF8" w:rsidR="00BE5F96" w:rsidRPr="00BE5F96" w:rsidRDefault="00F17A8C" w:rsidP="00BE5F96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Deviance Booklet pg. 9 -11</w:t>
            </w:r>
          </w:p>
        </w:tc>
      </w:tr>
      <w:tr w:rsidR="00840F84" w:rsidRPr="00840F84" w14:paraId="16CE05EE" w14:textId="77777777" w:rsidTr="00AC707F">
        <w:trPr>
          <w:trHeight w:val="546"/>
        </w:trPr>
        <w:tc>
          <w:tcPr>
            <w:tcW w:w="1844" w:type="dxa"/>
            <w:shd w:val="clear" w:color="auto" w:fill="B6DDE8" w:themeFill="accent5" w:themeFillTint="66"/>
            <w:vAlign w:val="center"/>
          </w:tcPr>
          <w:p w14:paraId="76289E87" w14:textId="6ED8C466" w:rsidR="00840F84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5</w:t>
            </w:r>
          </w:p>
        </w:tc>
        <w:tc>
          <w:tcPr>
            <w:tcW w:w="1984" w:type="dxa"/>
            <w:shd w:val="clear" w:color="auto" w:fill="B6DDE8" w:themeFill="accent5" w:themeFillTint="66"/>
            <w:vAlign w:val="center"/>
          </w:tcPr>
          <w:p w14:paraId="0AA851E0" w14:textId="49A24773" w:rsidR="00174A10" w:rsidRPr="00174A10" w:rsidRDefault="00174A10" w:rsidP="00903315">
            <w:pPr>
              <w:jc w:val="center"/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Hirschi’s</w:t>
            </w:r>
            <w:proofErr w:type="spellEnd"/>
            <w:r>
              <w:rPr>
                <w:rFonts w:asciiTheme="majorHAnsi" w:hAnsiTheme="majorHAnsi" w:cstheme="minorHAnsi"/>
              </w:rPr>
              <w:t xml:space="preserve"> Factors</w:t>
            </w:r>
          </w:p>
        </w:tc>
        <w:tc>
          <w:tcPr>
            <w:tcW w:w="4990" w:type="dxa"/>
            <w:shd w:val="clear" w:color="auto" w:fill="B6DDE8" w:themeFill="accent5" w:themeFillTint="66"/>
          </w:tcPr>
          <w:p w14:paraId="7659AC61" w14:textId="72BBB391" w:rsidR="00840F84" w:rsidRPr="0079503A" w:rsidRDefault="00174A10" w:rsidP="0079503A">
            <w:pPr>
              <w:pStyle w:val="ListParagraph"/>
              <w:numPr>
                <w:ilvl w:val="0"/>
                <w:numId w:val="9"/>
              </w:numPr>
              <w:rPr>
                <w:rFonts w:asciiTheme="majorHAnsi" w:hAnsiTheme="majorHAnsi" w:cstheme="minorHAnsi"/>
                <w:sz w:val="32"/>
              </w:rPr>
            </w:pPr>
            <w:r w:rsidRPr="0079503A">
              <w:rPr>
                <w:rFonts w:asciiTheme="majorHAnsi" w:hAnsiTheme="majorHAnsi" w:cstheme="minorHAnsi"/>
              </w:rPr>
              <w:t xml:space="preserve">Travis </w:t>
            </w:r>
            <w:proofErr w:type="spellStart"/>
            <w:r w:rsidRPr="0079503A">
              <w:rPr>
                <w:rFonts w:asciiTheme="majorHAnsi" w:hAnsiTheme="majorHAnsi" w:cstheme="minorHAnsi"/>
              </w:rPr>
              <w:t>Hirschi’s</w:t>
            </w:r>
            <w:proofErr w:type="spellEnd"/>
            <w:r w:rsidRPr="0079503A">
              <w:rPr>
                <w:rFonts w:asciiTheme="majorHAnsi" w:hAnsiTheme="majorHAnsi" w:cstheme="minorHAnsi"/>
              </w:rPr>
              <w:t xml:space="preserve"> four factors: attachment, commitment, involvement and belief </w:t>
            </w:r>
          </w:p>
        </w:tc>
        <w:tc>
          <w:tcPr>
            <w:tcW w:w="2098" w:type="dxa"/>
            <w:shd w:val="clear" w:color="auto" w:fill="B6DDE8" w:themeFill="accent5" w:themeFillTint="66"/>
          </w:tcPr>
          <w:p w14:paraId="7C20F117" w14:textId="40BCC096" w:rsidR="00EC0D87" w:rsidRPr="0079503A" w:rsidRDefault="00EC0D87" w:rsidP="0079503A">
            <w:pPr>
              <w:rPr>
                <w:rFonts w:asciiTheme="majorHAnsi" w:hAnsiTheme="majorHAnsi" w:cstheme="minorHAnsi"/>
                <w:sz w:val="32"/>
              </w:rPr>
            </w:pPr>
          </w:p>
        </w:tc>
      </w:tr>
      <w:tr w:rsidR="00840F84" w:rsidRPr="00840F84" w14:paraId="6410ADE4" w14:textId="77777777" w:rsidTr="00AC707F">
        <w:trPr>
          <w:trHeight w:val="624"/>
        </w:trPr>
        <w:tc>
          <w:tcPr>
            <w:tcW w:w="1844" w:type="dxa"/>
            <w:vAlign w:val="center"/>
          </w:tcPr>
          <w:p w14:paraId="270E92C8" w14:textId="0CF36848" w:rsidR="00840F84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A719B39" w14:textId="25E4C5AA" w:rsidR="00840F84" w:rsidRPr="00840F84" w:rsidRDefault="00174A10" w:rsidP="00174A10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Interactionist Theory</w:t>
            </w:r>
          </w:p>
        </w:tc>
        <w:tc>
          <w:tcPr>
            <w:tcW w:w="4990" w:type="dxa"/>
          </w:tcPr>
          <w:p w14:paraId="0ED92013" w14:textId="77777777" w:rsidR="00840F84" w:rsidRDefault="00174A10" w:rsidP="008A0D1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Howard Becker’s Interactionist theory of deviance</w:t>
            </w:r>
          </w:p>
          <w:p w14:paraId="4AED21A3" w14:textId="06303BF7" w:rsidR="00881047" w:rsidRDefault="00881047" w:rsidP="008A0D1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Labelling activity (Stereotypes activity)</w:t>
            </w:r>
          </w:p>
          <w:p w14:paraId="651F5705" w14:textId="77777777" w:rsidR="00174A10" w:rsidRDefault="00174A10" w:rsidP="008A0D1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Process of Labelling</w:t>
            </w:r>
          </w:p>
          <w:p w14:paraId="7E5A4D74" w14:textId="77777777" w:rsidR="008A0D10" w:rsidRDefault="008A0D10" w:rsidP="008A0D10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Film Study: Easy A</w:t>
            </w:r>
          </w:p>
          <w:p w14:paraId="54DB61E0" w14:textId="14472F8B" w:rsidR="008A0D10" w:rsidRPr="008A0D10" w:rsidRDefault="008A0D10" w:rsidP="008A0D10">
            <w:pPr>
              <w:rPr>
                <w:rFonts w:asciiTheme="majorHAnsi" w:hAnsiTheme="majorHAnsi" w:cstheme="minorHAnsi"/>
              </w:rPr>
            </w:pPr>
          </w:p>
        </w:tc>
        <w:tc>
          <w:tcPr>
            <w:tcW w:w="2098" w:type="dxa"/>
          </w:tcPr>
          <w:p w14:paraId="1DA52888" w14:textId="1AAAC31F" w:rsidR="00EC0D87" w:rsidRPr="00EC0D87" w:rsidRDefault="00EC0D87" w:rsidP="00EC0D87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 </w:t>
            </w:r>
            <w:r w:rsidR="00174A10">
              <w:rPr>
                <w:rFonts w:asciiTheme="majorHAnsi" w:hAnsiTheme="majorHAnsi" w:cstheme="minorHAnsi"/>
                <w:b/>
              </w:rPr>
              <w:t xml:space="preserve">Folio Task: 'Howard Becker and </w:t>
            </w:r>
            <w:proofErr w:type="spellStart"/>
            <w:r w:rsidR="00174A10">
              <w:rPr>
                <w:rFonts w:asciiTheme="majorHAnsi" w:hAnsiTheme="majorHAnsi" w:cstheme="minorHAnsi"/>
                <w:b/>
              </w:rPr>
              <w:t>Labeling</w:t>
            </w:r>
            <w:proofErr w:type="spellEnd"/>
            <w:r w:rsidR="00174A10">
              <w:rPr>
                <w:rFonts w:asciiTheme="majorHAnsi" w:hAnsiTheme="majorHAnsi" w:cstheme="minorHAnsi"/>
                <w:b/>
              </w:rPr>
              <w:t xml:space="preserve">' </w:t>
            </w:r>
          </w:p>
        </w:tc>
      </w:tr>
      <w:tr w:rsidR="00840F84" w:rsidRPr="00840F84" w14:paraId="21540109" w14:textId="77777777" w:rsidTr="00AC707F">
        <w:trPr>
          <w:trHeight w:val="1469"/>
        </w:trPr>
        <w:tc>
          <w:tcPr>
            <w:tcW w:w="184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1801FA0C" w14:textId="70F442EF" w:rsidR="00174A10" w:rsidRPr="0079503A" w:rsidRDefault="00D04C37" w:rsidP="0079503A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A3C7DFE" w14:textId="3D3D0810" w:rsidR="00840F84" w:rsidRPr="00840F84" w:rsidRDefault="00174A10" w:rsidP="0079503A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Applying Interactionist Theory</w:t>
            </w:r>
          </w:p>
        </w:tc>
        <w:tc>
          <w:tcPr>
            <w:tcW w:w="4990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10D99410" w14:textId="77777777" w:rsidR="00840F84" w:rsidRDefault="00840F84" w:rsidP="00EC0D87">
            <w:pPr>
              <w:pStyle w:val="ListParagraph"/>
              <w:ind w:left="360"/>
              <w:rPr>
                <w:rFonts w:asciiTheme="majorHAnsi" w:hAnsiTheme="majorHAnsi" w:cstheme="minorHAnsi"/>
                <w:b/>
                <w:u w:val="single"/>
              </w:rPr>
            </w:pPr>
          </w:p>
          <w:p w14:paraId="61102F1A" w14:textId="77777777" w:rsidR="00174A10" w:rsidRDefault="00174A10" w:rsidP="00174A10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Applying Becker’s Theory to film study</w:t>
            </w:r>
          </w:p>
          <w:p w14:paraId="3444B974" w14:textId="29478757" w:rsidR="0079503A" w:rsidRPr="00881047" w:rsidRDefault="0079503A" w:rsidP="00881047">
            <w:pPr>
              <w:pStyle w:val="ListParagraph"/>
              <w:numPr>
                <w:ilvl w:val="0"/>
                <w:numId w:val="6"/>
              </w:numPr>
              <w:rPr>
                <w:rFonts w:ascii="Helvetica" w:eastAsia="Times New Roman" w:hAnsi="Helvetica" w:cs="Helvetica"/>
                <w:bCs/>
                <w:i/>
                <w:sz w:val="16"/>
                <w:szCs w:val="16"/>
                <w:lang w:eastAsia="en-GB"/>
              </w:rPr>
            </w:pPr>
            <w:r w:rsidRPr="0079503A">
              <w:rPr>
                <w:rFonts w:asciiTheme="majorHAnsi" w:hAnsiTheme="majorHAnsi" w:cstheme="minorHAnsi"/>
              </w:rPr>
              <w:t xml:space="preserve">Applying to Article ‘Labelled and Lost’ </w:t>
            </w:r>
            <w:r w:rsidRPr="0079503A">
              <w:rPr>
                <w:rFonts w:asciiTheme="majorHAnsi" w:hAnsiTheme="majorHAnsi" w:cstheme="minorHAnsi"/>
                <w:i/>
                <w:sz w:val="16"/>
                <w:szCs w:val="16"/>
              </w:rPr>
              <w:t>(</w:t>
            </w:r>
            <w:r w:rsidRPr="0079503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  <w:t>04/24/2013 02:20 pm ET | </w:t>
            </w:r>
            <w:r w:rsidRPr="0079503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en-GB"/>
              </w:rPr>
              <w:t>Updated</w:t>
            </w:r>
            <w:r w:rsidRPr="0079503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  <w:t xml:space="preserve"> Jun 24, 2013, </w:t>
            </w:r>
            <w:hyperlink r:id="rId6" w:history="1">
              <w:r w:rsidRPr="0079503A">
                <w:rPr>
                  <w:rFonts w:ascii="Times New Roman" w:eastAsia="Times New Roman" w:hAnsi="Times New Roman" w:cs="Times New Roman"/>
                  <w:i/>
                  <w:spacing w:val="-2"/>
                  <w:sz w:val="16"/>
                  <w:szCs w:val="16"/>
                  <w:lang w:eastAsia="en-GB"/>
                </w:rPr>
                <w:t>Youth Radio — Youth Media International</w:t>
              </w:r>
              <w:r w:rsidRPr="0079503A">
                <w:rPr>
                  <w:rFonts w:ascii="Times New Roman" w:eastAsia="Times New Roman" w:hAnsi="Times New Roman" w:cs="Times New Roman"/>
                  <w:i/>
                  <w:sz w:val="16"/>
                  <w:szCs w:val="16"/>
                  <w:lang w:eastAsia="en-GB"/>
                </w:rPr>
                <w:t> </w:t>
              </w:r>
            </w:hyperlink>
            <w:r w:rsidRPr="0079503A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GB"/>
              </w:rPr>
              <w:t xml:space="preserve">Youth Radio,  </w:t>
            </w:r>
            <w:r w:rsidRPr="0079503A">
              <w:rPr>
                <w:rFonts w:ascii="Helvetica" w:eastAsia="Times New Roman" w:hAnsi="Helvetica" w:cs="Helvetica"/>
                <w:bCs/>
                <w:i/>
                <w:sz w:val="16"/>
                <w:szCs w:val="16"/>
                <w:lang w:eastAsia="en-GB"/>
              </w:rPr>
              <w:t>By Wesley Pepper)</w:t>
            </w:r>
          </w:p>
          <w:p w14:paraId="63CDE2AA" w14:textId="6BCFD1AE" w:rsidR="00174A10" w:rsidRPr="00881047" w:rsidRDefault="00D04C37" w:rsidP="00881047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SAC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14:paraId="6C7D6EF1" w14:textId="79686EC3" w:rsidR="00840F84" w:rsidRPr="00EC0D87" w:rsidRDefault="00840F84" w:rsidP="00EC0D87">
            <w:pPr>
              <w:rPr>
                <w:rFonts w:asciiTheme="majorHAnsi" w:hAnsiTheme="majorHAnsi" w:cstheme="minorHAnsi"/>
                <w:b/>
                <w:u w:val="single"/>
              </w:rPr>
            </w:pPr>
          </w:p>
          <w:p w14:paraId="231615EE" w14:textId="3DD5BD9B" w:rsidR="00840F84" w:rsidRPr="00CD40E6" w:rsidRDefault="00CD40E6" w:rsidP="00CD40E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SAC preparation and SAC</w:t>
            </w:r>
          </w:p>
        </w:tc>
      </w:tr>
      <w:tr w:rsidR="00D04C37" w:rsidRPr="00840F84" w14:paraId="0F6BDEF5" w14:textId="77777777" w:rsidTr="00AC707F">
        <w:trPr>
          <w:trHeight w:val="564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D0A7E" w14:textId="65B8AE2D" w:rsidR="00D04C37" w:rsidRPr="0079503A" w:rsidRDefault="00D04C37" w:rsidP="00D04C37">
            <w:pPr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03B01" w14:textId="6E18C5CF" w:rsidR="00D04C37" w:rsidRPr="00174A10" w:rsidRDefault="00CD40E6" w:rsidP="00D04C37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Moral Panic</w:t>
            </w:r>
          </w:p>
        </w:tc>
        <w:tc>
          <w:tcPr>
            <w:tcW w:w="4990" w:type="dxa"/>
            <w:tcBorders>
              <w:top w:val="single" w:sz="4" w:space="0" w:color="auto"/>
            </w:tcBorders>
            <w:shd w:val="clear" w:color="auto" w:fill="auto"/>
          </w:tcPr>
          <w:p w14:paraId="0CA92F6D" w14:textId="31F59F02" w:rsidR="00D04C37" w:rsidRPr="00D04C37" w:rsidRDefault="00CD40E6" w:rsidP="00D04C37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  <w:b/>
                <w:u w:val="single"/>
              </w:rPr>
            </w:pPr>
            <w:r>
              <w:rPr>
                <w:rFonts w:asciiTheme="majorHAnsi" w:hAnsiTheme="majorHAnsi" w:cstheme="minorHAnsi"/>
              </w:rPr>
              <w:t>Range of Media Articles and examples, depending on what is current and available from media file</w:t>
            </w:r>
          </w:p>
        </w:tc>
        <w:tc>
          <w:tcPr>
            <w:tcW w:w="209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768ED7D" w14:textId="07ADC921" w:rsidR="00D04C37" w:rsidRPr="00CD40E6" w:rsidRDefault="00CD40E6" w:rsidP="00CD40E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 w:rsidRPr="00CD40E6">
              <w:rPr>
                <w:rFonts w:asciiTheme="majorHAnsi" w:hAnsiTheme="majorHAnsi" w:cstheme="minorHAnsi"/>
              </w:rPr>
              <w:t>Responses to media files</w:t>
            </w:r>
          </w:p>
        </w:tc>
      </w:tr>
      <w:tr w:rsidR="00CD40E6" w:rsidRPr="00840F84" w14:paraId="365D5C9D" w14:textId="77777777" w:rsidTr="00AC707F">
        <w:trPr>
          <w:trHeight w:val="624"/>
        </w:trPr>
        <w:tc>
          <w:tcPr>
            <w:tcW w:w="1844" w:type="dxa"/>
            <w:tcBorders>
              <w:left w:val="single" w:sz="4" w:space="0" w:color="auto"/>
            </w:tcBorders>
            <w:shd w:val="clear" w:color="auto" w:fill="B6DDE8" w:themeFill="accent5" w:themeFillTint="66"/>
            <w:vAlign w:val="center"/>
          </w:tcPr>
          <w:p w14:paraId="4E0A8CE5" w14:textId="0E68B925" w:rsidR="00CD40E6" w:rsidRPr="0079503A" w:rsidRDefault="00CD40E6" w:rsidP="00CD40E6">
            <w:pPr>
              <w:ind w:left="-108" w:firstLine="108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9</w:t>
            </w:r>
          </w:p>
        </w:tc>
        <w:tc>
          <w:tcPr>
            <w:tcW w:w="1984" w:type="dxa"/>
            <w:shd w:val="clear" w:color="auto" w:fill="B6DDE8" w:themeFill="accent5" w:themeFillTint="66"/>
            <w:vAlign w:val="center"/>
          </w:tcPr>
          <w:p w14:paraId="7D4133CC" w14:textId="1B1E9D9E" w:rsidR="00CD40E6" w:rsidRPr="00174A10" w:rsidRDefault="00CD40E6" w:rsidP="00CD40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Crime</w:t>
            </w:r>
          </w:p>
        </w:tc>
        <w:tc>
          <w:tcPr>
            <w:tcW w:w="4990" w:type="dxa"/>
            <w:shd w:val="clear" w:color="auto" w:fill="B6DDE8" w:themeFill="accent5" w:themeFillTint="66"/>
          </w:tcPr>
          <w:p w14:paraId="6635A0EF" w14:textId="77777777" w:rsidR="00CD40E6" w:rsidRPr="00D04C37" w:rsidRDefault="00CD40E6" w:rsidP="00CD40E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  <w:b/>
                <w:u w:val="single"/>
              </w:rPr>
            </w:pPr>
            <w:r>
              <w:rPr>
                <w:rFonts w:asciiTheme="majorHAnsi" w:hAnsiTheme="majorHAnsi" w:cstheme="minorHAnsi"/>
              </w:rPr>
              <w:t>Sociological concept of crime</w:t>
            </w:r>
          </w:p>
          <w:p w14:paraId="4D054C93" w14:textId="77777777" w:rsidR="00CD40E6" w:rsidRDefault="00CD40E6" w:rsidP="00CD40E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Types of crime</w:t>
            </w:r>
            <w:r w:rsidR="00DD766B">
              <w:rPr>
                <w:rFonts w:asciiTheme="majorHAnsi" w:hAnsiTheme="majorHAnsi" w:cstheme="minorHAnsi"/>
              </w:rPr>
              <w:t>s, textbook examples and definitions</w:t>
            </w:r>
          </w:p>
          <w:p w14:paraId="0A41781A" w14:textId="6DE64C62" w:rsidR="00DD766B" w:rsidRPr="00D04C37" w:rsidRDefault="00DD766B" w:rsidP="00DD766B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A range of </w:t>
            </w:r>
            <w:proofErr w:type="spellStart"/>
            <w:r w:rsidRPr="00DD766B">
              <w:rPr>
                <w:rFonts w:asciiTheme="majorHAnsi" w:hAnsiTheme="majorHAnsi" w:cstheme="minorHAnsi"/>
                <w:i/>
              </w:rPr>
              <w:t>Crimestoppers</w:t>
            </w:r>
            <w:proofErr w:type="spellEnd"/>
            <w:r>
              <w:rPr>
                <w:rFonts w:asciiTheme="majorHAnsi" w:hAnsiTheme="majorHAnsi" w:cstheme="minorHAnsi"/>
              </w:rPr>
              <w:t xml:space="preserve"> examples – students to categorise the crime involved</w:t>
            </w:r>
          </w:p>
        </w:tc>
        <w:tc>
          <w:tcPr>
            <w:tcW w:w="2098" w:type="dxa"/>
            <w:tcBorders>
              <w:right w:val="single" w:sz="4" w:space="0" w:color="auto"/>
            </w:tcBorders>
            <w:shd w:val="clear" w:color="auto" w:fill="B6DDE8" w:themeFill="accent5" w:themeFillTint="66"/>
          </w:tcPr>
          <w:p w14:paraId="76F88042" w14:textId="5F24B8FE" w:rsidR="00CD40E6" w:rsidRPr="00DD766B" w:rsidRDefault="00DD766B" w:rsidP="00DD766B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 w:rsidRPr="00DD766B">
              <w:rPr>
                <w:rFonts w:asciiTheme="majorHAnsi" w:hAnsiTheme="majorHAnsi" w:cstheme="minorHAnsi"/>
              </w:rPr>
              <w:t>Definitions and examples</w:t>
            </w:r>
          </w:p>
        </w:tc>
      </w:tr>
      <w:tr w:rsidR="00CD40E6" w:rsidRPr="00840F84" w14:paraId="613B2D51" w14:textId="77777777" w:rsidTr="00AC707F">
        <w:trPr>
          <w:trHeight w:val="624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5A352" w14:textId="3646616E" w:rsidR="00CD40E6" w:rsidRDefault="00CD40E6" w:rsidP="00CD40E6">
            <w:pPr>
              <w:ind w:left="-108" w:firstLine="108"/>
              <w:jc w:val="center"/>
              <w:rPr>
                <w:rFonts w:asciiTheme="majorHAnsi" w:hAnsiTheme="majorHAnsi" w:cstheme="minorHAnsi"/>
                <w:sz w:val="28"/>
                <w:szCs w:val="28"/>
              </w:rPr>
            </w:pPr>
            <w:r>
              <w:rPr>
                <w:rFonts w:asciiTheme="majorHAnsi" w:hAnsiTheme="majorHAnsi" w:cstheme="minorHAnsi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C7681D" w14:textId="32EAF015" w:rsidR="00CD40E6" w:rsidRDefault="00CD40E6" w:rsidP="00CD40E6">
            <w:pPr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Crime</w:t>
            </w:r>
          </w:p>
        </w:tc>
        <w:tc>
          <w:tcPr>
            <w:tcW w:w="4990" w:type="dxa"/>
            <w:tcBorders>
              <w:bottom w:val="single" w:sz="4" w:space="0" w:color="auto"/>
            </w:tcBorders>
            <w:shd w:val="clear" w:color="auto" w:fill="auto"/>
          </w:tcPr>
          <w:p w14:paraId="370D431D" w14:textId="77777777" w:rsidR="00CD40E6" w:rsidRDefault="00CD40E6" w:rsidP="00CD40E6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 w:rsidRPr="00D04C37">
              <w:rPr>
                <w:rFonts w:asciiTheme="majorHAnsi" w:hAnsiTheme="majorHAnsi" w:cstheme="minorHAnsi"/>
              </w:rPr>
              <w:t>Crime data</w:t>
            </w:r>
            <w:r>
              <w:rPr>
                <w:rFonts w:asciiTheme="majorHAnsi" w:hAnsiTheme="majorHAnsi" w:cstheme="minorHAnsi"/>
              </w:rPr>
              <w:t xml:space="preserve"> from textbook and related crime reports</w:t>
            </w:r>
            <w:r w:rsidR="00DD766B">
              <w:rPr>
                <w:rFonts w:asciiTheme="majorHAnsi" w:hAnsiTheme="majorHAnsi" w:cstheme="minorHAnsi"/>
              </w:rPr>
              <w:t>.</w:t>
            </w:r>
          </w:p>
          <w:p w14:paraId="74F20CE1" w14:textId="2882CD4D" w:rsidR="00DD766B" w:rsidRPr="00D04C37" w:rsidRDefault="00DD766B" w:rsidP="00DD766B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Crime stats research task</w:t>
            </w:r>
          </w:p>
        </w:tc>
        <w:tc>
          <w:tcPr>
            <w:tcW w:w="209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D219" w14:textId="77777777" w:rsidR="00CD40E6" w:rsidRDefault="00DD766B" w:rsidP="00DD766B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Crime stats task</w:t>
            </w:r>
          </w:p>
          <w:p w14:paraId="04E5069B" w14:textId="1B0D8C3C" w:rsidR="00DD766B" w:rsidRPr="00DD766B" w:rsidRDefault="00DD766B" w:rsidP="00DD766B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 w:cstheme="minorHAnsi"/>
              </w:rPr>
            </w:pPr>
            <w:r w:rsidRPr="00DD766B">
              <w:rPr>
                <w:rFonts w:asciiTheme="majorHAnsi" w:hAnsiTheme="majorHAnsi" w:cstheme="minorHAnsi"/>
              </w:rPr>
              <w:t>Media file over the holidays</w:t>
            </w:r>
          </w:p>
        </w:tc>
      </w:tr>
    </w:tbl>
    <w:p w14:paraId="2EB88B3D" w14:textId="12D47E96" w:rsidR="00840F84" w:rsidRPr="00840F84" w:rsidRDefault="00840F84" w:rsidP="00840F84">
      <w:pPr>
        <w:rPr>
          <w:rFonts w:asciiTheme="majorHAnsi" w:hAnsiTheme="majorHAnsi"/>
        </w:rPr>
      </w:pPr>
    </w:p>
    <w:p w14:paraId="78C27C3F" w14:textId="77777777" w:rsidR="00840F84" w:rsidRPr="00840F84" w:rsidRDefault="00840F84" w:rsidP="00840F84">
      <w:pPr>
        <w:rPr>
          <w:rFonts w:asciiTheme="majorHAnsi" w:hAnsiTheme="majorHAnsi"/>
          <w:b/>
          <w:sz w:val="24"/>
        </w:rPr>
      </w:pPr>
      <w:bookmarkStart w:id="0" w:name="_GoBack"/>
      <w:bookmarkEnd w:id="0"/>
    </w:p>
    <w:sectPr w:rsidR="00840F84" w:rsidRPr="00840F84" w:rsidSect="00840F84">
      <w:pgSz w:w="11900" w:h="16840"/>
      <w:pgMar w:top="426" w:right="985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93702"/>
    <w:multiLevelType w:val="hybridMultilevel"/>
    <w:tmpl w:val="1B586A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C25F52"/>
    <w:multiLevelType w:val="hybridMultilevel"/>
    <w:tmpl w:val="9B60397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104F7"/>
    <w:multiLevelType w:val="hybridMultilevel"/>
    <w:tmpl w:val="6CDCB2D8"/>
    <w:lvl w:ilvl="0" w:tplc="8C2029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D0752"/>
    <w:multiLevelType w:val="hybridMultilevel"/>
    <w:tmpl w:val="24F8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45069B"/>
    <w:multiLevelType w:val="hybridMultilevel"/>
    <w:tmpl w:val="4508B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5F4A21"/>
    <w:multiLevelType w:val="hybridMultilevel"/>
    <w:tmpl w:val="55F897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C07243A"/>
    <w:multiLevelType w:val="hybridMultilevel"/>
    <w:tmpl w:val="E466D2D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19A03D6"/>
    <w:multiLevelType w:val="hybridMultilevel"/>
    <w:tmpl w:val="CB0E5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BC0BC9"/>
    <w:multiLevelType w:val="hybridMultilevel"/>
    <w:tmpl w:val="E390BD0E"/>
    <w:lvl w:ilvl="0" w:tplc="835844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F84"/>
    <w:rsid w:val="00171072"/>
    <w:rsid w:val="00174A10"/>
    <w:rsid w:val="0019097F"/>
    <w:rsid w:val="002635CA"/>
    <w:rsid w:val="0030644C"/>
    <w:rsid w:val="003829DC"/>
    <w:rsid w:val="00404954"/>
    <w:rsid w:val="00470D76"/>
    <w:rsid w:val="004B012C"/>
    <w:rsid w:val="004F1840"/>
    <w:rsid w:val="00635F55"/>
    <w:rsid w:val="006E7B7E"/>
    <w:rsid w:val="00771648"/>
    <w:rsid w:val="0079503A"/>
    <w:rsid w:val="00840F84"/>
    <w:rsid w:val="00842D04"/>
    <w:rsid w:val="00881047"/>
    <w:rsid w:val="008A0D10"/>
    <w:rsid w:val="00903315"/>
    <w:rsid w:val="009569B1"/>
    <w:rsid w:val="009B0B86"/>
    <w:rsid w:val="009E5DE3"/>
    <w:rsid w:val="00A777AB"/>
    <w:rsid w:val="00AC2CCD"/>
    <w:rsid w:val="00AC707F"/>
    <w:rsid w:val="00B317BE"/>
    <w:rsid w:val="00B6310D"/>
    <w:rsid w:val="00BE5F96"/>
    <w:rsid w:val="00C23B6C"/>
    <w:rsid w:val="00CC5A8C"/>
    <w:rsid w:val="00CD40E6"/>
    <w:rsid w:val="00D04C37"/>
    <w:rsid w:val="00D767BC"/>
    <w:rsid w:val="00DD766B"/>
    <w:rsid w:val="00E70E38"/>
    <w:rsid w:val="00E95AE5"/>
    <w:rsid w:val="00EC0D87"/>
    <w:rsid w:val="00F03D2F"/>
    <w:rsid w:val="00F17A8C"/>
    <w:rsid w:val="00F500D4"/>
    <w:rsid w:val="00F55AC3"/>
    <w:rsid w:val="00F9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91BBB4"/>
  <w14:defaultImageDpi w14:val="300"/>
  <w15:docId w15:val="{872FB482-4F82-4452-BD4B-7C645E0F3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F84"/>
    <w:rPr>
      <w:rFonts w:eastAsiaTheme="minorHAnsi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0F84"/>
    <w:rPr>
      <w:rFonts w:eastAsiaTheme="minorHAnsi"/>
      <w:sz w:val="22"/>
      <w:szCs w:val="22"/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40F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huffingtonpost.com/author/youth-radio-youth-media-international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A1007B-8B71-B740-8982-857889E8E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1622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Roxburgh College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Rimoni</dc:creator>
  <cp:keywords/>
  <dc:description/>
  <cp:lastModifiedBy>Microsoft Office User</cp:lastModifiedBy>
  <cp:revision>2</cp:revision>
  <cp:lastPrinted>2015-02-06T04:32:00Z</cp:lastPrinted>
  <dcterms:created xsi:type="dcterms:W3CDTF">2017-02-06T10:32:00Z</dcterms:created>
  <dcterms:modified xsi:type="dcterms:W3CDTF">2017-02-06T10:32:00Z</dcterms:modified>
</cp:coreProperties>
</file>